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DA1DB" w14:textId="77777777" w:rsidR="00A4504E" w:rsidRPr="00392A79" w:rsidRDefault="004A2284">
      <w:pPr>
        <w:pStyle w:val="Body"/>
        <w:spacing w:line="288" w:lineRule="auto"/>
        <w:jc w:val="center"/>
        <w:rPr>
          <w:rFonts w:ascii="Avenir Book" w:eastAsia="Avenir Book Oblique" w:hAnsi="Avenir Book" w:cs="Avenir Book Oblique"/>
          <w:i/>
        </w:rPr>
      </w:pPr>
      <w:bookmarkStart w:id="0" w:name="_GoBack"/>
      <w:r>
        <w:rPr>
          <w:rFonts w:ascii="Avenir Book" w:hAnsi="Avenir Book"/>
          <w:i/>
        </w:rPr>
        <w:t>H</w:t>
      </w:r>
      <w:r w:rsidR="00916702" w:rsidRPr="00392A79">
        <w:rPr>
          <w:rFonts w:ascii="Avenir Book" w:hAnsi="Avenir Book"/>
          <w:i/>
        </w:rPr>
        <w:t xml:space="preserve">ow can we keep our enlivened soul ablaze with the enthusiasm of the </w:t>
      </w:r>
      <w:r w:rsidR="00916702" w:rsidRPr="00392A79">
        <w:rPr>
          <w:rFonts w:ascii="Avenir Book" w:hAnsi="Avenir Book"/>
          <w:i/>
        </w:rPr>
        <w:t>“</w:t>
      </w:r>
      <w:r w:rsidR="00916702" w:rsidRPr="00392A79">
        <w:rPr>
          <w:rFonts w:ascii="Avenir Book" w:hAnsi="Avenir Book"/>
          <w:i/>
        </w:rPr>
        <w:t>first love</w:t>
      </w:r>
      <w:r w:rsidR="00916702" w:rsidRPr="00392A79">
        <w:rPr>
          <w:rFonts w:ascii="Avenir Book" w:hAnsi="Avenir Book"/>
          <w:i/>
        </w:rPr>
        <w:t xml:space="preserve">” </w:t>
      </w:r>
      <w:r>
        <w:rPr>
          <w:rFonts w:ascii="Avenir Book" w:hAnsi="Avenir Book"/>
          <w:i/>
        </w:rPr>
        <w:t>for Jesus?</w:t>
      </w:r>
    </w:p>
    <w:p w14:paraId="3B9733DD" w14:textId="77777777" w:rsidR="00A4504E" w:rsidRPr="00392A79" w:rsidRDefault="00A4504E">
      <w:pPr>
        <w:pStyle w:val="Body"/>
        <w:spacing w:line="288" w:lineRule="auto"/>
        <w:rPr>
          <w:rFonts w:ascii="Avenir Book" w:eastAsia="Avenir Book" w:hAnsi="Avenir Book" w:cs="Avenir Book"/>
        </w:rPr>
      </w:pPr>
    </w:p>
    <w:p w14:paraId="32AD6EF1" w14:textId="77777777" w:rsidR="00A4504E" w:rsidRPr="00392A79" w:rsidRDefault="00916702">
      <w:pPr>
        <w:pStyle w:val="Body"/>
        <w:spacing w:line="288" w:lineRule="auto"/>
        <w:rPr>
          <w:rFonts w:ascii="Avenir Book" w:eastAsia="Avenir Book" w:hAnsi="Avenir Book" w:cs="Avenir Book"/>
        </w:rPr>
      </w:pPr>
      <w:r w:rsidRPr="00392A79">
        <w:rPr>
          <w:rFonts w:ascii="Avenir Book" w:hAnsi="Avenir Book"/>
        </w:rPr>
        <w:t xml:space="preserve">Aliveness in Christ, and the sense of evangelistic drive that accompanies it, fade away for many of us.  And along with it the intense desire to bring </w:t>
      </w:r>
      <w:r w:rsidRPr="00392A79">
        <w:rPr>
          <w:rFonts w:ascii="Avenir Book" w:hAnsi="Avenir Book"/>
        </w:rPr>
        <w:t xml:space="preserve">acquaintances and relatives into saving, transforming relationships with the resurrected and living Jesus.  </w:t>
      </w:r>
    </w:p>
    <w:p w14:paraId="4285DC3B" w14:textId="77777777" w:rsidR="00A4504E" w:rsidRPr="00392A79" w:rsidRDefault="00A4504E">
      <w:pPr>
        <w:pStyle w:val="Body"/>
        <w:spacing w:line="288" w:lineRule="auto"/>
        <w:rPr>
          <w:rFonts w:ascii="Avenir Book" w:eastAsia="Avenir Book" w:hAnsi="Avenir Book" w:cs="Avenir Book"/>
        </w:rPr>
      </w:pPr>
    </w:p>
    <w:p w14:paraId="245EA49E" w14:textId="77777777" w:rsidR="00A4504E" w:rsidRPr="00392A79" w:rsidRDefault="00916702">
      <w:pPr>
        <w:pStyle w:val="Body"/>
        <w:spacing w:line="288" w:lineRule="auto"/>
        <w:rPr>
          <w:rFonts w:ascii="Avenir Book" w:eastAsia="Avenir Book" w:hAnsi="Avenir Book" w:cs="Avenir Book"/>
        </w:rPr>
      </w:pPr>
      <w:r w:rsidRPr="00392A79">
        <w:rPr>
          <w:rFonts w:ascii="Avenir Book" w:hAnsi="Avenir Book"/>
        </w:rPr>
        <w:t>The good news is that there are spiritual practices or habits that enable us to be renewed spiritually and have that first love with God again and</w:t>
      </w:r>
      <w:r w:rsidRPr="00392A79">
        <w:rPr>
          <w:rFonts w:ascii="Avenir Book" w:hAnsi="Avenir Book"/>
        </w:rPr>
        <w:t xml:space="preserve"> again.  That through developing certain habits we can regularly re-experience a joyful and fulfilling oneness with God.</w:t>
      </w:r>
    </w:p>
    <w:p w14:paraId="5DDE0B6D" w14:textId="77777777" w:rsidR="00A4504E" w:rsidRPr="00392A79" w:rsidRDefault="00A4504E">
      <w:pPr>
        <w:pStyle w:val="Body"/>
        <w:spacing w:line="288" w:lineRule="auto"/>
        <w:rPr>
          <w:rFonts w:ascii="Avenir Book" w:eastAsia="Avenir Book" w:hAnsi="Avenir Book" w:cs="Avenir Book"/>
        </w:rPr>
      </w:pPr>
    </w:p>
    <w:p w14:paraId="2A69401F" w14:textId="77777777" w:rsidR="00A4504E" w:rsidRPr="00392A79" w:rsidRDefault="00392A79">
      <w:pPr>
        <w:pStyle w:val="Body"/>
        <w:spacing w:line="288" w:lineRule="auto"/>
        <w:rPr>
          <w:rFonts w:ascii="Avenir Book" w:eastAsia="Avenir Book" w:hAnsi="Avenir Book" w:cs="Avenir Book"/>
        </w:rPr>
      </w:pPr>
      <w:r>
        <w:rPr>
          <w:rFonts w:ascii="Avenir Book" w:hAnsi="Avenir Book"/>
        </w:rPr>
        <w:t xml:space="preserve">Michael Frost says, </w:t>
      </w:r>
      <w:r w:rsidR="00916702" w:rsidRPr="00392A79">
        <w:rPr>
          <w:rFonts w:ascii="Avenir Book" w:hAnsi="Avenir Book"/>
        </w:rPr>
        <w:t>w</w:t>
      </w:r>
      <w:r w:rsidR="00916702" w:rsidRPr="00392A79">
        <w:rPr>
          <w:rFonts w:ascii="Avenir Book" w:hAnsi="Avenir Book"/>
        </w:rPr>
        <w:t>e</w:t>
      </w:r>
      <w:r w:rsidR="00916702" w:rsidRPr="00392A79">
        <w:rPr>
          <w:rFonts w:ascii="Avenir Book" w:hAnsi="Avenir Book"/>
        </w:rPr>
        <w:t xml:space="preserve"> need to develop habitual practices that don</w:t>
      </w:r>
      <w:r w:rsidR="00916702" w:rsidRPr="00392A79">
        <w:rPr>
          <w:rFonts w:ascii="Avenir Book" w:hAnsi="Avenir Book"/>
        </w:rPr>
        <w:t>’</w:t>
      </w:r>
      <w:r w:rsidR="00916702" w:rsidRPr="00392A79">
        <w:rPr>
          <w:rFonts w:ascii="Avenir Book" w:hAnsi="Avenir Book"/>
        </w:rPr>
        <w:t>t just deplete our energy and burn us out, but which re-energize u</w:t>
      </w:r>
      <w:r w:rsidR="00916702" w:rsidRPr="00392A79">
        <w:rPr>
          <w:rFonts w:ascii="Avenir Book" w:hAnsi="Avenir Book"/>
        </w:rPr>
        <w:t xml:space="preserve">s, replenishing our reserves and connecting us more deeply to Jesus.  </w:t>
      </w:r>
    </w:p>
    <w:p w14:paraId="22CDB1D7" w14:textId="77777777" w:rsidR="00A4504E" w:rsidRPr="00392A79" w:rsidRDefault="00A4504E">
      <w:pPr>
        <w:pStyle w:val="Body"/>
        <w:spacing w:line="288" w:lineRule="auto"/>
        <w:rPr>
          <w:rFonts w:ascii="Avenir Book" w:eastAsia="Avenir Book" w:hAnsi="Avenir Book" w:cs="Avenir Book"/>
        </w:rPr>
      </w:pPr>
    </w:p>
    <w:p w14:paraId="482C5102" w14:textId="77777777" w:rsidR="00A4504E" w:rsidRPr="00392A79" w:rsidRDefault="00916702">
      <w:pPr>
        <w:pStyle w:val="Body"/>
        <w:spacing w:line="288" w:lineRule="auto"/>
        <w:rPr>
          <w:rFonts w:ascii="Avenir Book" w:eastAsia="Avenir Book" w:hAnsi="Avenir Book" w:cs="Avenir Book"/>
        </w:rPr>
      </w:pPr>
      <w:r w:rsidRPr="00392A79">
        <w:rPr>
          <w:rFonts w:ascii="Avenir Book" w:hAnsi="Avenir Book"/>
        </w:rPr>
        <w:t>He</w:t>
      </w:r>
      <w:r w:rsidRPr="00392A79">
        <w:rPr>
          <w:rFonts w:ascii="Avenir Book" w:hAnsi="Avenir Book"/>
        </w:rPr>
        <w:t xml:space="preserve"> ha</w:t>
      </w:r>
      <w:r w:rsidRPr="00392A79">
        <w:rPr>
          <w:rFonts w:ascii="Avenir Book" w:hAnsi="Avenir Book"/>
        </w:rPr>
        <w:t>s seen the following habits do just that.</w:t>
      </w:r>
    </w:p>
    <w:p w14:paraId="672C93A3" w14:textId="77777777" w:rsidR="00A4504E" w:rsidRPr="00392A79" w:rsidRDefault="00A4504E">
      <w:pPr>
        <w:pStyle w:val="Body"/>
        <w:spacing w:line="288" w:lineRule="auto"/>
        <w:rPr>
          <w:rFonts w:ascii="Avenir Book" w:eastAsia="Avenir Book" w:hAnsi="Avenir Book" w:cs="Avenir Book"/>
        </w:rPr>
      </w:pPr>
    </w:p>
    <w:p w14:paraId="3428D338" w14:textId="77777777" w:rsidR="00A4504E" w:rsidRPr="00392A79" w:rsidRDefault="00916702">
      <w:pPr>
        <w:pStyle w:val="Body"/>
        <w:spacing w:line="288" w:lineRule="auto"/>
        <w:rPr>
          <w:rFonts w:ascii="Avenir Book" w:eastAsia="Avenir Book Oblique" w:hAnsi="Avenir Book" w:cs="Avenir Book Oblique"/>
          <w:i/>
        </w:rPr>
      </w:pPr>
      <w:r w:rsidRPr="00392A79">
        <w:rPr>
          <w:rFonts w:ascii="Avenir Book" w:hAnsi="Avenir Book"/>
        </w:rPr>
        <w:t>Two habits - from Michael Frost</w:t>
      </w:r>
      <w:r w:rsidRPr="00392A79">
        <w:rPr>
          <w:rFonts w:ascii="Avenir Book" w:hAnsi="Avenir Book"/>
        </w:rPr>
        <w:t>’</w:t>
      </w:r>
      <w:r w:rsidRPr="00392A79">
        <w:rPr>
          <w:rFonts w:ascii="Avenir Book" w:hAnsi="Avenir Book"/>
        </w:rPr>
        <w:t xml:space="preserve">s: </w:t>
      </w:r>
      <w:r w:rsidRPr="00392A79">
        <w:rPr>
          <w:rFonts w:ascii="Avenir Book" w:hAnsi="Avenir Book"/>
          <w:i/>
        </w:rPr>
        <w:t>Five Habits of Highly Missional People</w:t>
      </w:r>
    </w:p>
    <w:bookmarkEnd w:id="0"/>
    <w:p w14:paraId="1D3BE09D" w14:textId="77777777" w:rsidR="00A4504E" w:rsidRPr="00392A79" w:rsidRDefault="00A4504E">
      <w:pPr>
        <w:pStyle w:val="Body"/>
        <w:spacing w:line="288" w:lineRule="auto"/>
        <w:rPr>
          <w:rFonts w:ascii="Avenir Book" w:eastAsia="Avenir Book" w:hAnsi="Avenir Book" w:cs="Avenir Book"/>
          <w:b/>
        </w:rPr>
      </w:pPr>
    </w:p>
    <w:p w14:paraId="1D24B5A3" w14:textId="77777777" w:rsidR="00A4504E" w:rsidRPr="00392A79" w:rsidRDefault="00916702" w:rsidP="00392A79">
      <w:pPr>
        <w:pStyle w:val="Body"/>
        <w:spacing w:line="288" w:lineRule="auto"/>
        <w:jc w:val="center"/>
        <w:rPr>
          <w:rFonts w:ascii="Avenir Book" w:eastAsia="Avenir Book Oblique" w:hAnsi="Avenir Book" w:cs="Avenir Book Oblique"/>
          <w:b/>
          <w:i/>
        </w:rPr>
      </w:pPr>
      <w:r w:rsidRPr="00392A79">
        <w:rPr>
          <w:rFonts w:ascii="Avenir Book" w:hAnsi="Avenir Book"/>
          <w:b/>
          <w:i/>
        </w:rPr>
        <w:t xml:space="preserve">Learn Jesus - Spend at least one period of the week learning </w:t>
      </w:r>
      <w:r w:rsidRPr="00392A79">
        <w:rPr>
          <w:rFonts w:ascii="Avenir Book" w:hAnsi="Avenir Book"/>
          <w:b/>
          <w:i/>
        </w:rPr>
        <w:t>Christ.</w:t>
      </w:r>
    </w:p>
    <w:p w14:paraId="2458F673" w14:textId="77777777" w:rsidR="00A4504E" w:rsidRPr="00392A79" w:rsidRDefault="00A4504E">
      <w:pPr>
        <w:pStyle w:val="Body"/>
        <w:spacing w:line="288" w:lineRule="auto"/>
        <w:rPr>
          <w:rFonts w:ascii="Avenir Book" w:eastAsia="Avenir Book" w:hAnsi="Avenir Book" w:cs="Avenir Book"/>
        </w:rPr>
      </w:pPr>
    </w:p>
    <w:p w14:paraId="03F35127" w14:textId="77777777" w:rsidR="00A4504E" w:rsidRPr="00392A79" w:rsidRDefault="00916702">
      <w:pPr>
        <w:pStyle w:val="Body"/>
        <w:spacing w:line="288" w:lineRule="auto"/>
        <w:rPr>
          <w:rFonts w:ascii="Avenir Book" w:hAnsi="Avenir Book"/>
        </w:rPr>
      </w:pPr>
      <w:r w:rsidRPr="00392A79">
        <w:rPr>
          <w:rFonts w:ascii="Avenir Book" w:hAnsi="Avenir Book"/>
        </w:rPr>
        <w:t xml:space="preserve">The expression to learn Christ was a common one among the earliest Christians, but not one we use much these days. In the earliest centuries of the Christian movement, conversion involved denying the pagan gods and </w:t>
      </w:r>
      <w:r w:rsidRPr="00392A79">
        <w:rPr>
          <w:rFonts w:ascii="Avenir Book" w:hAnsi="Avenir Book"/>
        </w:rPr>
        <w:t>“</w:t>
      </w:r>
      <w:r w:rsidRPr="00392A79">
        <w:rPr>
          <w:rFonts w:ascii="Avenir Book" w:hAnsi="Avenir Book"/>
        </w:rPr>
        <w:t>learning Christ.</w:t>
      </w:r>
      <w:r w:rsidRPr="00392A79">
        <w:rPr>
          <w:rFonts w:ascii="Avenir Book" w:hAnsi="Avenir Book"/>
        </w:rPr>
        <w:t xml:space="preserve">” </w:t>
      </w:r>
      <w:r w:rsidRPr="00392A79">
        <w:rPr>
          <w:rFonts w:ascii="Avenir Book" w:hAnsi="Avenir Book"/>
        </w:rPr>
        <w:t>This meant en</w:t>
      </w:r>
      <w:r w:rsidRPr="00392A79">
        <w:rPr>
          <w:rFonts w:ascii="Avenir Book" w:hAnsi="Avenir Book"/>
        </w:rPr>
        <w:t>tering a period of catechism, committing oneself to an intensive study of the person and work of Jesus.</w:t>
      </w:r>
    </w:p>
    <w:p w14:paraId="287D0190" w14:textId="77777777" w:rsidR="00392A79" w:rsidRPr="00392A79" w:rsidRDefault="00392A79">
      <w:pPr>
        <w:pStyle w:val="Body"/>
        <w:spacing w:line="288" w:lineRule="auto"/>
        <w:rPr>
          <w:rFonts w:ascii="Avenir Book" w:hAnsi="Avenir Book"/>
        </w:rPr>
      </w:pPr>
    </w:p>
    <w:p w14:paraId="5EB1B439" w14:textId="77777777" w:rsidR="00392A79" w:rsidRPr="00392A79" w:rsidRDefault="00392A79" w:rsidP="00392A79">
      <w:pPr>
        <w:pStyle w:val="Body"/>
        <w:rPr>
          <w:rFonts w:ascii="Avenir Book" w:hAnsi="Avenir Book"/>
          <w:b/>
          <w:bCs/>
          <w:i/>
          <w:iCs/>
        </w:rPr>
      </w:pPr>
      <w:r w:rsidRPr="00392A79">
        <w:rPr>
          <w:rFonts w:ascii="Avenir Book" w:hAnsi="Avenir Book"/>
          <w:b/>
          <w:bCs/>
          <w:i/>
          <w:iCs/>
        </w:rPr>
        <w:t xml:space="preserve">1. Study the Gospels </w:t>
      </w:r>
    </w:p>
    <w:p w14:paraId="625BD069" w14:textId="77777777" w:rsidR="00392A79" w:rsidRPr="00392A79" w:rsidRDefault="00392A79" w:rsidP="00392A79">
      <w:pPr>
        <w:pStyle w:val="Body"/>
        <w:rPr>
          <w:rFonts w:ascii="Avenir Book" w:hAnsi="Avenir Book"/>
        </w:rPr>
      </w:pPr>
      <w:r w:rsidRPr="00392A79">
        <w:rPr>
          <w:rFonts w:ascii="Avenir Book" w:hAnsi="Avenir Book"/>
        </w:rPr>
        <w:t xml:space="preserve">Read, reread and reread again the four canonical Gospels. I know you think you’ve done that before, but I’m asking you to develop a habit of really marinating your mind and your soul in the four Gospels. </w:t>
      </w:r>
    </w:p>
    <w:p w14:paraId="775746F3" w14:textId="77777777" w:rsidR="00392A79" w:rsidRPr="00392A79" w:rsidRDefault="00392A79" w:rsidP="00392A79">
      <w:pPr>
        <w:pStyle w:val="Body"/>
        <w:rPr>
          <w:rFonts w:ascii="Avenir Book" w:hAnsi="Avenir Book"/>
        </w:rPr>
      </w:pPr>
    </w:p>
    <w:p w14:paraId="6A49CD50" w14:textId="77777777" w:rsidR="00392A79" w:rsidRPr="00392A79" w:rsidRDefault="00392A79" w:rsidP="00392A79">
      <w:pPr>
        <w:pStyle w:val="Body"/>
        <w:rPr>
          <w:rFonts w:ascii="Avenir Book" w:hAnsi="Avenir Book"/>
        </w:rPr>
      </w:pPr>
      <w:r w:rsidRPr="00392A79">
        <w:rPr>
          <w:rFonts w:ascii="Avenir Book" w:hAnsi="Avenir Book"/>
        </w:rPr>
        <w:t xml:space="preserve">You might want to mix up the manner of your reading. Consider taking the time to read one or another through in one sitting. Mark will take about 90 minutes, John about two hours, and you can get through Matthew and Luke in around two-and-a-half hours each. Reading them in one sitting helps you to connect to their broad themes and the rhythms of their themes and language. </w:t>
      </w:r>
    </w:p>
    <w:p w14:paraId="2C566BC7" w14:textId="77777777" w:rsidR="00392A79" w:rsidRPr="00392A79" w:rsidRDefault="00392A79" w:rsidP="00392A79">
      <w:pPr>
        <w:pStyle w:val="Body"/>
        <w:rPr>
          <w:rFonts w:ascii="Avenir Book" w:hAnsi="Avenir Book"/>
        </w:rPr>
      </w:pPr>
      <w:r w:rsidRPr="00392A79">
        <w:rPr>
          <w:rFonts w:ascii="Avenir Book" w:hAnsi="Avenir Book"/>
        </w:rPr>
        <w:t xml:space="preserve">Of course, you can read them in sections. And you can read them with the use of commentaries or daily devotional material. All I’m asking is that you inculcate a habit of constantly reconnecting with Jesus through the words of Scripture. </w:t>
      </w:r>
    </w:p>
    <w:p w14:paraId="0A71727C" w14:textId="77777777" w:rsidR="00392A79" w:rsidRPr="00392A79" w:rsidRDefault="00392A79" w:rsidP="00392A79">
      <w:pPr>
        <w:pStyle w:val="Body"/>
        <w:rPr>
          <w:rFonts w:ascii="Avenir Book" w:hAnsi="Avenir Book"/>
          <w:b/>
          <w:bCs/>
          <w:i/>
          <w:iCs/>
        </w:rPr>
      </w:pPr>
    </w:p>
    <w:p w14:paraId="3D41B392" w14:textId="77777777" w:rsidR="00392A79" w:rsidRPr="00392A79" w:rsidRDefault="00392A79" w:rsidP="00392A79">
      <w:pPr>
        <w:pStyle w:val="Body"/>
        <w:rPr>
          <w:rFonts w:ascii="Avenir Book" w:hAnsi="Avenir Book"/>
        </w:rPr>
      </w:pPr>
      <w:r w:rsidRPr="00392A79">
        <w:rPr>
          <w:rFonts w:ascii="Avenir Book" w:hAnsi="Avenir Book"/>
          <w:b/>
          <w:bCs/>
          <w:i/>
          <w:iCs/>
        </w:rPr>
        <w:t>2. Read about Jesus</w:t>
      </w:r>
      <w:r w:rsidRPr="00392A79">
        <w:rPr>
          <w:rFonts w:ascii="Avenir Book" w:hAnsi="Avenir Book"/>
        </w:rPr>
        <w:t xml:space="preserve"> </w:t>
      </w:r>
    </w:p>
    <w:p w14:paraId="1C92CE8B" w14:textId="77777777" w:rsidR="00392A79" w:rsidRPr="00392A79" w:rsidRDefault="00392A79" w:rsidP="00392A79">
      <w:pPr>
        <w:pStyle w:val="Body"/>
        <w:rPr>
          <w:rFonts w:ascii="Avenir Book" w:hAnsi="Avenir Book"/>
        </w:rPr>
      </w:pPr>
      <w:r w:rsidRPr="00392A79">
        <w:rPr>
          <w:rFonts w:ascii="Avenir Book" w:hAnsi="Avenir Book"/>
        </w:rPr>
        <w:t xml:space="preserve">There are so many scholarly and popular works written about Jesus that it might be hard to choose. Allow me to suggest a couple I have written. Jesus the Fool (Baker, 2010) looks at the way Jesus reframes our conventional wisdom. And I mentioned earlier, my book with Alan Hirsch </w:t>
      </w:r>
      <w:r w:rsidRPr="00392A79">
        <w:rPr>
          <w:rFonts w:ascii="Avenir Book" w:hAnsi="Avenir Book"/>
        </w:rPr>
        <w:lastRenderedPageBreak/>
        <w:t>about the need for the church to rediscover Jesus and His message—</w:t>
      </w:r>
      <w:proofErr w:type="spellStart"/>
      <w:r w:rsidRPr="00392A79">
        <w:rPr>
          <w:rFonts w:ascii="Avenir Book" w:hAnsi="Avenir Book"/>
          <w:lang w:val="pt-PT"/>
        </w:rPr>
        <w:t>ReJesus</w:t>
      </w:r>
      <w:proofErr w:type="spellEnd"/>
      <w:r w:rsidRPr="00392A79">
        <w:rPr>
          <w:rFonts w:ascii="Avenir Book" w:hAnsi="Avenir Book"/>
          <w:lang w:val="pt-PT"/>
        </w:rPr>
        <w:t xml:space="preserve"> (</w:t>
      </w:r>
      <w:proofErr w:type="spellStart"/>
      <w:r w:rsidRPr="00392A79">
        <w:rPr>
          <w:rFonts w:ascii="Avenir Book" w:hAnsi="Avenir Book"/>
          <w:lang w:val="pt-PT"/>
        </w:rPr>
        <w:t>Baker</w:t>
      </w:r>
      <w:proofErr w:type="spellEnd"/>
      <w:r w:rsidRPr="00392A79">
        <w:rPr>
          <w:rFonts w:ascii="Avenir Book" w:hAnsi="Avenir Book"/>
          <w:lang w:val="pt-PT"/>
        </w:rPr>
        <w:t>, 2009)</w:t>
      </w:r>
      <w:r w:rsidRPr="00392A79">
        <w:rPr>
          <w:rFonts w:ascii="Avenir Book" w:hAnsi="Avenir Book"/>
        </w:rPr>
        <w:t xml:space="preserve">—is useful for church leaders. </w:t>
      </w:r>
    </w:p>
    <w:p w14:paraId="470A708E" w14:textId="77777777" w:rsidR="00392A79" w:rsidRPr="00392A79" w:rsidRDefault="00392A79" w:rsidP="00392A79">
      <w:pPr>
        <w:pStyle w:val="Body"/>
        <w:rPr>
          <w:rFonts w:ascii="Avenir Book" w:hAnsi="Avenir Book"/>
        </w:rPr>
      </w:pPr>
    </w:p>
    <w:p w14:paraId="768CCB0E" w14:textId="77777777" w:rsidR="00392A79" w:rsidRPr="00392A79" w:rsidRDefault="00392A79" w:rsidP="00392A79">
      <w:pPr>
        <w:pStyle w:val="Body"/>
        <w:rPr>
          <w:rFonts w:ascii="Avenir Book" w:hAnsi="Avenir Book"/>
        </w:rPr>
      </w:pPr>
      <w:r w:rsidRPr="00392A79">
        <w:rPr>
          <w:rFonts w:ascii="Avenir Book" w:hAnsi="Avenir Book"/>
        </w:rPr>
        <w:t xml:space="preserve">I would also strongly recommend scholarly works like </w:t>
      </w:r>
      <w:r w:rsidRPr="00392A79">
        <w:rPr>
          <w:rFonts w:ascii="Avenir Book" w:hAnsi="Avenir Book"/>
          <w:i/>
          <w:iCs/>
        </w:rPr>
        <w:t>The Challenge of Jesus:  Rediscovering Who Jesus Was and Is</w:t>
      </w:r>
      <w:r w:rsidRPr="00392A79">
        <w:rPr>
          <w:rFonts w:ascii="Avenir Book" w:hAnsi="Avenir Book"/>
        </w:rPr>
        <w:t xml:space="preserve"> (IVP, 1999) by N.T. Wright, and </w:t>
      </w:r>
      <w:r w:rsidRPr="00392A79">
        <w:rPr>
          <w:rFonts w:ascii="Avenir Book" w:hAnsi="Avenir Book"/>
          <w:i/>
          <w:iCs/>
        </w:rPr>
        <w:t>Jesus According to Scripture: Restoring the Portrait from the Gospels</w:t>
      </w:r>
      <w:r w:rsidRPr="00392A79">
        <w:rPr>
          <w:rFonts w:ascii="Avenir Book" w:hAnsi="Avenir Book"/>
        </w:rPr>
        <w:t xml:space="preserve"> by Darrell Bock (Baker, 2002) and </w:t>
      </w:r>
      <w:r w:rsidRPr="00392A79">
        <w:rPr>
          <w:rFonts w:ascii="Avenir Book" w:hAnsi="Avenir Book"/>
          <w:i/>
          <w:iCs/>
        </w:rPr>
        <w:t>Jesus and the Gospels</w:t>
      </w:r>
      <w:r w:rsidRPr="00392A79">
        <w:rPr>
          <w:rFonts w:ascii="Avenir Book" w:hAnsi="Avenir Book"/>
        </w:rPr>
        <w:t xml:space="preserve"> (B&amp;H Academic, 1997) by Craig Blomberg. Look out for anything about Jesus by Ben Witherington as well. At a more popular level, check out Tim Keller’s King's Cross: </w:t>
      </w:r>
      <w:r w:rsidRPr="00392A79">
        <w:rPr>
          <w:rFonts w:ascii="Avenir Book" w:hAnsi="Avenir Book"/>
          <w:i/>
          <w:iCs/>
        </w:rPr>
        <w:t>The Story of the World in the Life of Jesus</w:t>
      </w:r>
      <w:r w:rsidRPr="00392A79">
        <w:rPr>
          <w:rFonts w:ascii="Avenir Book" w:hAnsi="Avenir Book"/>
          <w:lang w:val="it-IT"/>
        </w:rPr>
        <w:t xml:space="preserve"> (</w:t>
      </w:r>
      <w:proofErr w:type="spellStart"/>
      <w:r w:rsidRPr="00392A79">
        <w:rPr>
          <w:rFonts w:ascii="Avenir Book" w:hAnsi="Avenir Book"/>
          <w:lang w:val="it-IT"/>
        </w:rPr>
        <w:t>Dutton</w:t>
      </w:r>
      <w:proofErr w:type="spellEnd"/>
      <w:r w:rsidRPr="00392A79">
        <w:rPr>
          <w:rFonts w:ascii="Avenir Book" w:hAnsi="Avenir Book"/>
          <w:lang w:val="it-IT"/>
        </w:rPr>
        <w:t>, 2011). I</w:t>
      </w:r>
      <w:r w:rsidRPr="00392A79">
        <w:rPr>
          <w:rFonts w:ascii="Avenir Book" w:hAnsi="Avenir Book"/>
        </w:rPr>
        <w:t xml:space="preserve">’ve included below a list of 10 more great books you could use. </w:t>
      </w:r>
    </w:p>
    <w:p w14:paraId="1256BF44" w14:textId="77777777" w:rsidR="00392A79" w:rsidRPr="00392A79" w:rsidRDefault="00392A79" w:rsidP="00392A79">
      <w:pPr>
        <w:pStyle w:val="Body"/>
        <w:rPr>
          <w:rFonts w:ascii="Avenir Book" w:hAnsi="Avenir Book"/>
        </w:rPr>
      </w:pPr>
    </w:p>
    <w:p w14:paraId="24F44BD4" w14:textId="77777777" w:rsidR="00392A79" w:rsidRPr="00392A79" w:rsidRDefault="00392A79" w:rsidP="00392A79">
      <w:pPr>
        <w:pStyle w:val="Body"/>
        <w:rPr>
          <w:rFonts w:ascii="Avenir Book" w:hAnsi="Avenir Book"/>
        </w:rPr>
      </w:pPr>
      <w:r w:rsidRPr="00392A79">
        <w:rPr>
          <w:rFonts w:ascii="Avenir Book" w:hAnsi="Avenir Book"/>
          <w:i/>
          <w:iCs/>
        </w:rPr>
        <w:t>The Life: A Portrait of Jesus</w:t>
      </w:r>
      <w:r w:rsidRPr="00392A79">
        <w:rPr>
          <w:rFonts w:ascii="Avenir Book" w:hAnsi="Avenir Book"/>
        </w:rPr>
        <w:t xml:space="preserve"> – J. John (Authentic Media, 2003) </w:t>
      </w:r>
    </w:p>
    <w:p w14:paraId="4B0DB95D" w14:textId="77777777" w:rsidR="00392A79" w:rsidRPr="00392A79" w:rsidRDefault="00392A79" w:rsidP="00392A79">
      <w:pPr>
        <w:pStyle w:val="Body"/>
        <w:rPr>
          <w:rFonts w:ascii="Avenir Book" w:hAnsi="Avenir Book"/>
        </w:rPr>
      </w:pPr>
      <w:r w:rsidRPr="00392A79">
        <w:rPr>
          <w:rFonts w:ascii="Avenir Book" w:hAnsi="Avenir Book"/>
        </w:rPr>
        <w:t xml:space="preserve">An excellent introduction to the living, breathing human being at the </w:t>
      </w:r>
      <w:proofErr w:type="spellStart"/>
      <w:r w:rsidRPr="00392A79">
        <w:rPr>
          <w:rFonts w:ascii="Avenir Book" w:hAnsi="Avenir Book"/>
        </w:rPr>
        <w:t>centre</w:t>
      </w:r>
      <w:proofErr w:type="spellEnd"/>
      <w:r w:rsidRPr="00392A79">
        <w:rPr>
          <w:rFonts w:ascii="Avenir Book" w:hAnsi="Avenir Book"/>
        </w:rPr>
        <w:t xml:space="preserve"> of the Chris </w:t>
      </w:r>
      <w:proofErr w:type="gramStart"/>
      <w:r w:rsidRPr="00392A79">
        <w:rPr>
          <w:rFonts w:ascii="Avenir Book" w:hAnsi="Avenir Book"/>
        </w:rPr>
        <w:t>an</w:t>
      </w:r>
      <w:proofErr w:type="gramEnd"/>
      <w:r w:rsidRPr="00392A79">
        <w:rPr>
          <w:rFonts w:ascii="Avenir Book" w:hAnsi="Avenir Book"/>
        </w:rPr>
        <w:t xml:space="preserve"> Good News: Jesus of Nazareth. Easy to read, with helpful answers to some of the common questions we all have about Jesus’ life. Read it, and then give it to your non-Christian friends. </w:t>
      </w:r>
    </w:p>
    <w:p w14:paraId="688D0B36" w14:textId="77777777" w:rsidR="00392A79" w:rsidRPr="00392A79" w:rsidRDefault="00392A79" w:rsidP="00392A79">
      <w:pPr>
        <w:pStyle w:val="Body"/>
        <w:rPr>
          <w:rFonts w:ascii="Avenir Book" w:hAnsi="Avenir Book"/>
        </w:rPr>
      </w:pPr>
    </w:p>
    <w:p w14:paraId="05F3FC13" w14:textId="77777777" w:rsidR="00392A79" w:rsidRPr="00392A79" w:rsidRDefault="00392A79" w:rsidP="00392A79">
      <w:pPr>
        <w:pStyle w:val="Body"/>
        <w:rPr>
          <w:rFonts w:ascii="Avenir Book" w:hAnsi="Avenir Book"/>
        </w:rPr>
      </w:pPr>
      <w:r w:rsidRPr="00392A79">
        <w:rPr>
          <w:rFonts w:ascii="Avenir Book" w:hAnsi="Avenir Book"/>
          <w:i/>
          <w:iCs/>
        </w:rPr>
        <w:t>Following Jesus: A Non- Religious Guidebook for the Spiritually Hungry</w:t>
      </w:r>
      <w:r w:rsidRPr="00392A79">
        <w:rPr>
          <w:rFonts w:ascii="Avenir Book" w:hAnsi="Avenir Book"/>
        </w:rPr>
        <w:t xml:space="preserve"> – Dave Roberts (</w:t>
      </w:r>
      <w:proofErr w:type="spellStart"/>
      <w:r w:rsidRPr="00392A79">
        <w:rPr>
          <w:rFonts w:ascii="Avenir Book" w:hAnsi="Avenir Book"/>
        </w:rPr>
        <w:t>Relevantbooks</w:t>
      </w:r>
      <w:proofErr w:type="spellEnd"/>
      <w:r w:rsidRPr="00392A79">
        <w:rPr>
          <w:rFonts w:ascii="Avenir Book" w:hAnsi="Avenir Book"/>
        </w:rPr>
        <w:t xml:space="preserve">, 2004) </w:t>
      </w:r>
    </w:p>
    <w:p w14:paraId="7C1A1620" w14:textId="77777777" w:rsidR="00392A79" w:rsidRPr="00392A79" w:rsidRDefault="00392A79" w:rsidP="00392A79">
      <w:pPr>
        <w:pStyle w:val="Body"/>
        <w:rPr>
          <w:rFonts w:ascii="Avenir Book" w:hAnsi="Avenir Book"/>
        </w:rPr>
      </w:pPr>
      <w:r w:rsidRPr="00392A79">
        <w:rPr>
          <w:rFonts w:ascii="Avenir Book" w:hAnsi="Avenir Book"/>
        </w:rPr>
        <w:t xml:space="preserve">This will revolutionize your walk with God, revealing a perspective on Jesus you’ve never seen before. Explores what a real, dynamic relationship with Jesus looks like. Excellent, particularly if your faith life is getting a </w:t>
      </w:r>
      <w:proofErr w:type="spellStart"/>
      <w:r w:rsidRPr="00392A79">
        <w:rPr>
          <w:rFonts w:ascii="Avenir Book" w:hAnsi="Avenir Book"/>
        </w:rPr>
        <w:t>litt</w:t>
      </w:r>
      <w:proofErr w:type="spellEnd"/>
      <w:r w:rsidRPr="00392A79">
        <w:rPr>
          <w:rFonts w:ascii="Avenir Book" w:hAnsi="Avenir Book"/>
          <w:lang w:val="it-IT"/>
        </w:rPr>
        <w:t xml:space="preserve">le </w:t>
      </w:r>
      <w:proofErr w:type="spellStart"/>
      <w:r w:rsidRPr="00392A79">
        <w:rPr>
          <w:rFonts w:ascii="Avenir Book" w:hAnsi="Avenir Book"/>
          <w:lang w:val="it-IT"/>
        </w:rPr>
        <w:t>stale</w:t>
      </w:r>
      <w:proofErr w:type="spellEnd"/>
      <w:r w:rsidRPr="00392A79">
        <w:rPr>
          <w:rFonts w:ascii="Avenir Book" w:hAnsi="Avenir Book"/>
          <w:lang w:val="it-IT"/>
        </w:rPr>
        <w:t>.</w:t>
      </w:r>
    </w:p>
    <w:p w14:paraId="0FCFD6CB" w14:textId="77777777" w:rsidR="00392A79" w:rsidRPr="00392A79" w:rsidRDefault="00392A79" w:rsidP="00392A79">
      <w:pPr>
        <w:pStyle w:val="Body"/>
        <w:rPr>
          <w:rFonts w:ascii="Avenir Book" w:hAnsi="Avenir Book"/>
        </w:rPr>
      </w:pPr>
      <w:r w:rsidRPr="00392A79">
        <w:rPr>
          <w:rFonts w:ascii="Avenir Book" w:hAnsi="Avenir Book"/>
        </w:rPr>
        <w:t xml:space="preserve"> </w:t>
      </w:r>
    </w:p>
    <w:p w14:paraId="336FE551" w14:textId="77777777" w:rsidR="00392A79" w:rsidRPr="00392A79" w:rsidRDefault="00392A79" w:rsidP="00392A79">
      <w:pPr>
        <w:pStyle w:val="Body"/>
        <w:rPr>
          <w:rFonts w:ascii="Avenir Book" w:hAnsi="Avenir Book"/>
        </w:rPr>
      </w:pPr>
      <w:r w:rsidRPr="00392A79">
        <w:rPr>
          <w:rFonts w:ascii="Avenir Book" w:hAnsi="Avenir Book"/>
          <w:i/>
          <w:iCs/>
        </w:rPr>
        <w:t xml:space="preserve">The Jesus of Suburbia: Have We Tamed the Son of God to Fit Our Lifestyle? </w:t>
      </w:r>
      <w:r w:rsidRPr="00392A79">
        <w:rPr>
          <w:rFonts w:ascii="Avenir Book" w:hAnsi="Avenir Book"/>
        </w:rPr>
        <w:t xml:space="preserve">– Mike </w:t>
      </w:r>
      <w:proofErr w:type="spellStart"/>
      <w:r w:rsidRPr="00392A79">
        <w:rPr>
          <w:rFonts w:ascii="Avenir Book" w:hAnsi="Avenir Book"/>
        </w:rPr>
        <w:t>Erre</w:t>
      </w:r>
      <w:proofErr w:type="spellEnd"/>
      <w:r w:rsidRPr="00392A79">
        <w:rPr>
          <w:rFonts w:ascii="Avenir Book" w:hAnsi="Avenir Book"/>
        </w:rPr>
        <w:t xml:space="preserve"> (W Publishing Group, 2006) </w:t>
      </w:r>
    </w:p>
    <w:p w14:paraId="66BD1769" w14:textId="77777777" w:rsidR="00392A79" w:rsidRPr="00392A79" w:rsidRDefault="00392A79" w:rsidP="00392A79">
      <w:pPr>
        <w:pStyle w:val="Body"/>
        <w:rPr>
          <w:rFonts w:ascii="Avenir Book" w:hAnsi="Avenir Book"/>
        </w:rPr>
      </w:pPr>
      <w:r w:rsidRPr="00392A79">
        <w:rPr>
          <w:rFonts w:ascii="Avenir Book" w:hAnsi="Avenir Book"/>
        </w:rPr>
        <w:t xml:space="preserve">Have we settled for a watered-down, safe, comfort Christianity? Mike paints an exciting, inspiring and powerful picture of the real Jesus. He challenges us to embrace the message of Jesus Christ as a revolutionary, life-transforming, culture-impacting movement of God. Brilliant! Good for ring you up for a radical life of sacrificial Jesus-following! </w:t>
      </w:r>
    </w:p>
    <w:p w14:paraId="7F37FFD1" w14:textId="77777777" w:rsidR="00392A79" w:rsidRPr="00392A79" w:rsidRDefault="00392A79" w:rsidP="00392A79">
      <w:pPr>
        <w:pStyle w:val="Body"/>
        <w:rPr>
          <w:rFonts w:ascii="Avenir Book" w:hAnsi="Avenir Book"/>
          <w:i/>
          <w:iCs/>
        </w:rPr>
      </w:pPr>
    </w:p>
    <w:p w14:paraId="225DEB9D" w14:textId="77777777" w:rsidR="00392A79" w:rsidRPr="00392A79" w:rsidRDefault="00392A79" w:rsidP="00392A79">
      <w:pPr>
        <w:pStyle w:val="Body"/>
        <w:rPr>
          <w:rFonts w:ascii="Avenir Book" w:hAnsi="Avenir Book"/>
        </w:rPr>
      </w:pPr>
      <w:proofErr w:type="spellStart"/>
      <w:r w:rsidRPr="00392A79">
        <w:rPr>
          <w:rFonts w:ascii="Avenir Book" w:hAnsi="Avenir Book"/>
          <w:i/>
          <w:iCs/>
        </w:rPr>
        <w:t>Paradoxy</w:t>
      </w:r>
      <w:proofErr w:type="spellEnd"/>
      <w:r w:rsidRPr="00392A79">
        <w:rPr>
          <w:rFonts w:ascii="Avenir Book" w:hAnsi="Avenir Book"/>
          <w:i/>
          <w:iCs/>
        </w:rPr>
        <w:t xml:space="preserve">: Coming to Grips with the Contradictions of Jesus </w:t>
      </w:r>
      <w:r w:rsidRPr="00392A79">
        <w:rPr>
          <w:rFonts w:ascii="Avenir Book" w:hAnsi="Avenir Book"/>
        </w:rPr>
        <w:t xml:space="preserve">– </w:t>
      </w:r>
      <w:r w:rsidRPr="00392A79">
        <w:rPr>
          <w:rFonts w:ascii="Avenir Book" w:hAnsi="Avenir Book"/>
          <w:lang w:val="pt-PT"/>
        </w:rPr>
        <w:t>Tom Taylor (</w:t>
      </w:r>
      <w:proofErr w:type="spellStart"/>
      <w:r w:rsidRPr="00392A79">
        <w:rPr>
          <w:rFonts w:ascii="Avenir Book" w:hAnsi="Avenir Book"/>
          <w:lang w:val="pt-PT"/>
        </w:rPr>
        <w:t>Baker</w:t>
      </w:r>
      <w:proofErr w:type="spellEnd"/>
      <w:r w:rsidRPr="00392A79">
        <w:rPr>
          <w:rFonts w:ascii="Avenir Book" w:hAnsi="Avenir Book"/>
          <w:lang w:val="pt-PT"/>
        </w:rPr>
        <w:t xml:space="preserve">, 2006) </w:t>
      </w:r>
    </w:p>
    <w:p w14:paraId="0824B517" w14:textId="77777777" w:rsidR="00392A79" w:rsidRPr="00392A79" w:rsidRDefault="00392A79" w:rsidP="00392A79">
      <w:pPr>
        <w:pStyle w:val="Body"/>
        <w:rPr>
          <w:rFonts w:ascii="Avenir Book" w:hAnsi="Avenir Book"/>
        </w:rPr>
      </w:pPr>
      <w:r w:rsidRPr="00392A79">
        <w:rPr>
          <w:rFonts w:ascii="Avenir Book" w:hAnsi="Avenir Book"/>
        </w:rPr>
        <w:t xml:space="preserve">This unfolds some of the core mysteries of Jesus’ upside-down teachings (e.g. die to live; serve to reign; walk by faith not by sight, etc.). This book helped me understand the lifestyle Jesus wants His followers to live more than any other. Really explains why doing life Jesus’ way is </w:t>
      </w:r>
      <w:proofErr w:type="gramStart"/>
      <w:r w:rsidRPr="00392A79">
        <w:rPr>
          <w:rFonts w:ascii="Avenir Book" w:hAnsi="Avenir Book"/>
        </w:rPr>
        <w:t>be</w:t>
      </w:r>
      <w:proofErr w:type="gramEnd"/>
      <w:r w:rsidRPr="00392A79">
        <w:rPr>
          <w:rFonts w:ascii="Avenir Book" w:hAnsi="Avenir Book"/>
        </w:rPr>
        <w:t xml:space="preserve"> </w:t>
      </w:r>
      <w:proofErr w:type="spellStart"/>
      <w:r w:rsidRPr="00392A79">
        <w:rPr>
          <w:rFonts w:ascii="Avenir Book" w:hAnsi="Avenir Book"/>
        </w:rPr>
        <w:t>er</w:t>
      </w:r>
      <w:proofErr w:type="spellEnd"/>
      <w:r w:rsidRPr="00392A79">
        <w:rPr>
          <w:rFonts w:ascii="Avenir Book" w:hAnsi="Avenir Book"/>
        </w:rPr>
        <w:t xml:space="preserve"> than any other. </w:t>
      </w:r>
    </w:p>
    <w:p w14:paraId="0343D8AC" w14:textId="77777777" w:rsidR="00392A79" w:rsidRPr="00392A79" w:rsidRDefault="00392A79" w:rsidP="00392A79">
      <w:pPr>
        <w:pStyle w:val="Body"/>
        <w:rPr>
          <w:rFonts w:ascii="Avenir Book" w:hAnsi="Avenir Book"/>
        </w:rPr>
      </w:pPr>
    </w:p>
    <w:p w14:paraId="5CDC037E" w14:textId="77777777" w:rsidR="00392A79" w:rsidRPr="00392A79" w:rsidRDefault="00392A79" w:rsidP="00392A79">
      <w:pPr>
        <w:pStyle w:val="Body"/>
        <w:rPr>
          <w:rFonts w:ascii="Avenir Book" w:hAnsi="Avenir Book"/>
        </w:rPr>
      </w:pPr>
      <w:r w:rsidRPr="00392A79">
        <w:rPr>
          <w:rFonts w:ascii="Avenir Book" w:hAnsi="Avenir Book"/>
          <w:i/>
          <w:iCs/>
        </w:rPr>
        <w:t>Mealtime Habits of the Messiah</w:t>
      </w:r>
      <w:r w:rsidRPr="00392A79">
        <w:rPr>
          <w:rFonts w:ascii="Avenir Book" w:hAnsi="Avenir Book"/>
        </w:rPr>
        <w:t xml:space="preserve"> – </w:t>
      </w:r>
      <w:r w:rsidRPr="00392A79">
        <w:rPr>
          <w:rFonts w:ascii="Avenir Book" w:hAnsi="Avenir Book"/>
          <w:lang w:val="de-DE"/>
        </w:rPr>
        <w:t xml:space="preserve">Conrad </w:t>
      </w:r>
      <w:proofErr w:type="spellStart"/>
      <w:r w:rsidRPr="00392A79">
        <w:rPr>
          <w:rFonts w:ascii="Avenir Book" w:hAnsi="Avenir Book"/>
          <w:lang w:val="de-DE"/>
        </w:rPr>
        <w:t>Gempf</w:t>
      </w:r>
      <w:proofErr w:type="spellEnd"/>
      <w:r w:rsidRPr="00392A79">
        <w:rPr>
          <w:rFonts w:ascii="Avenir Book" w:hAnsi="Avenir Book"/>
          <w:lang w:val="de-DE"/>
        </w:rPr>
        <w:t xml:space="preserve"> (</w:t>
      </w:r>
      <w:proofErr w:type="spellStart"/>
      <w:r w:rsidRPr="00392A79">
        <w:rPr>
          <w:rFonts w:ascii="Avenir Book" w:hAnsi="Avenir Book"/>
          <w:lang w:val="de-DE"/>
        </w:rPr>
        <w:t>Zondervan</w:t>
      </w:r>
      <w:proofErr w:type="spellEnd"/>
      <w:r w:rsidRPr="00392A79">
        <w:rPr>
          <w:rFonts w:ascii="Avenir Book" w:hAnsi="Avenir Book"/>
          <w:lang w:val="de-DE"/>
        </w:rPr>
        <w:t xml:space="preserve">, 2005) </w:t>
      </w:r>
    </w:p>
    <w:p w14:paraId="7F7EDDC7" w14:textId="77777777" w:rsidR="00392A79" w:rsidRPr="00392A79" w:rsidRDefault="00392A79" w:rsidP="00392A79">
      <w:pPr>
        <w:pStyle w:val="Body"/>
        <w:rPr>
          <w:rFonts w:ascii="Avenir Book" w:hAnsi="Avenir Book"/>
        </w:rPr>
      </w:pPr>
      <w:r w:rsidRPr="00392A79">
        <w:rPr>
          <w:rFonts w:ascii="Avenir Book" w:hAnsi="Avenir Book"/>
        </w:rPr>
        <w:t xml:space="preserve">A funny, quirky and informative book that looks at 40 of Jesus’ encounters with others, with questions for reflection. Jesus: alive, fun, engaging, warm and occasionally dangerous. This will give you an extra shot for the day. </w:t>
      </w:r>
    </w:p>
    <w:p w14:paraId="410F0671" w14:textId="77777777" w:rsidR="00392A79" w:rsidRPr="00392A79" w:rsidRDefault="00392A79" w:rsidP="00392A79">
      <w:pPr>
        <w:pStyle w:val="Body"/>
        <w:rPr>
          <w:rFonts w:ascii="Avenir Book" w:hAnsi="Avenir Book"/>
        </w:rPr>
      </w:pPr>
    </w:p>
    <w:p w14:paraId="7876ED4C" w14:textId="77777777" w:rsidR="00392A79" w:rsidRPr="00392A79" w:rsidRDefault="00392A79" w:rsidP="00392A79">
      <w:pPr>
        <w:pStyle w:val="Body"/>
        <w:rPr>
          <w:rFonts w:ascii="Avenir Book" w:hAnsi="Avenir Book"/>
        </w:rPr>
      </w:pPr>
      <w:r w:rsidRPr="00392A79">
        <w:rPr>
          <w:rFonts w:ascii="Avenir Book" w:hAnsi="Avenir Book"/>
          <w:i/>
          <w:iCs/>
        </w:rPr>
        <w:t>God in the Flesh</w:t>
      </w:r>
      <w:r w:rsidRPr="00392A79">
        <w:rPr>
          <w:rFonts w:ascii="Avenir Book" w:hAnsi="Avenir Book"/>
        </w:rPr>
        <w:t xml:space="preserve"> – Don Everts (IVP, 2005) </w:t>
      </w:r>
    </w:p>
    <w:p w14:paraId="057A6B0F" w14:textId="77777777" w:rsidR="00392A79" w:rsidRPr="00392A79" w:rsidRDefault="00392A79" w:rsidP="00392A79">
      <w:pPr>
        <w:pStyle w:val="Body"/>
        <w:rPr>
          <w:rFonts w:ascii="Avenir Book" w:hAnsi="Avenir Book"/>
        </w:rPr>
      </w:pPr>
      <w:r w:rsidRPr="00392A79">
        <w:rPr>
          <w:rFonts w:ascii="Avenir Book" w:hAnsi="Avenir Book"/>
        </w:rPr>
        <w:t xml:space="preserve">Don looks at Jesus via the reactions of those who met Him. The real Jesus jumps off the page and comes to life as a compelling person and very, very cool. Short studies included. Good for a personal devotion or maybe a Home Group. </w:t>
      </w:r>
    </w:p>
    <w:p w14:paraId="4469C809" w14:textId="77777777" w:rsidR="00392A79" w:rsidRPr="00392A79" w:rsidRDefault="00392A79" w:rsidP="00392A79">
      <w:pPr>
        <w:pStyle w:val="Body"/>
        <w:rPr>
          <w:rFonts w:ascii="Avenir Book" w:hAnsi="Avenir Book"/>
          <w:i/>
          <w:iCs/>
        </w:rPr>
      </w:pPr>
    </w:p>
    <w:p w14:paraId="292BD3D8" w14:textId="77777777" w:rsidR="00392A79" w:rsidRPr="00392A79" w:rsidRDefault="00392A79" w:rsidP="00392A79">
      <w:pPr>
        <w:pStyle w:val="Body"/>
        <w:rPr>
          <w:rFonts w:ascii="Avenir Book" w:hAnsi="Avenir Book"/>
        </w:rPr>
      </w:pPr>
      <w:r w:rsidRPr="00392A79">
        <w:rPr>
          <w:rFonts w:ascii="Avenir Book" w:hAnsi="Avenir Book"/>
          <w:i/>
          <w:iCs/>
        </w:rPr>
        <w:t>A Spectator’s Guide to Jesus</w:t>
      </w:r>
      <w:r w:rsidRPr="00392A79">
        <w:rPr>
          <w:rFonts w:ascii="Avenir Book" w:hAnsi="Avenir Book"/>
        </w:rPr>
        <w:t xml:space="preserve"> – John Dickson (Blue bottle books, 2005) </w:t>
      </w:r>
    </w:p>
    <w:p w14:paraId="116ABF64" w14:textId="77777777" w:rsidR="00392A79" w:rsidRPr="00392A79" w:rsidRDefault="00392A79" w:rsidP="00392A79">
      <w:pPr>
        <w:pStyle w:val="Body"/>
        <w:rPr>
          <w:rFonts w:ascii="Avenir Book" w:hAnsi="Avenir Book"/>
        </w:rPr>
      </w:pPr>
      <w:r w:rsidRPr="00392A79">
        <w:rPr>
          <w:rFonts w:ascii="Avenir Book" w:hAnsi="Avenir Book"/>
        </w:rPr>
        <w:t xml:space="preserve">The back cover sums it up: “If you have ever wondered how a </w:t>
      </w:r>
      <w:proofErr w:type="spellStart"/>
      <w:r w:rsidRPr="00392A79">
        <w:rPr>
          <w:rFonts w:ascii="Avenir Book" w:hAnsi="Avenir Book"/>
        </w:rPr>
        <w:t>crucifi</w:t>
      </w:r>
      <w:r w:rsidRPr="00392A79">
        <w:rPr>
          <w:rFonts w:ascii="Avenir Book" w:hAnsi="Avenir Book"/>
          <w:lang w:val="nl-NL"/>
        </w:rPr>
        <w:t>ed</w:t>
      </w:r>
      <w:proofErr w:type="spellEnd"/>
      <w:r w:rsidRPr="00392A79">
        <w:rPr>
          <w:rFonts w:ascii="Avenir Book" w:hAnsi="Avenir Book"/>
          <w:lang w:val="nl-NL"/>
        </w:rPr>
        <w:t xml:space="preserve"> </w:t>
      </w:r>
      <w:proofErr w:type="spellStart"/>
      <w:r w:rsidRPr="00392A79">
        <w:rPr>
          <w:rFonts w:ascii="Avenir Book" w:hAnsi="Avenir Book"/>
          <w:lang w:val="nl-NL"/>
        </w:rPr>
        <w:t>Pales</w:t>
      </w:r>
      <w:r w:rsidRPr="00392A79">
        <w:rPr>
          <w:rFonts w:ascii="Avenir Book" w:hAnsi="Avenir Book"/>
        </w:rPr>
        <w:t>tinian</w:t>
      </w:r>
      <w:proofErr w:type="spellEnd"/>
      <w:r w:rsidRPr="00392A79">
        <w:rPr>
          <w:rFonts w:ascii="Avenir Book" w:hAnsi="Avenir Book"/>
        </w:rPr>
        <w:t xml:space="preserve"> peasant could end up winning the allegiance of 2 billion confessed Christians today, this book will provide some of the answers.” Really useful historical teaching to correct some of the rubbish out there! </w:t>
      </w:r>
    </w:p>
    <w:p w14:paraId="473D2277" w14:textId="77777777" w:rsidR="00392A79" w:rsidRPr="00392A79" w:rsidRDefault="00392A79" w:rsidP="00392A79">
      <w:pPr>
        <w:pStyle w:val="Body"/>
        <w:rPr>
          <w:rFonts w:ascii="Avenir Book" w:hAnsi="Avenir Book"/>
          <w:i/>
          <w:iCs/>
        </w:rPr>
      </w:pPr>
    </w:p>
    <w:p w14:paraId="0F5FFF7B" w14:textId="77777777" w:rsidR="00392A79" w:rsidRPr="00392A79" w:rsidRDefault="00392A79" w:rsidP="00392A79">
      <w:pPr>
        <w:pStyle w:val="Body"/>
        <w:rPr>
          <w:rFonts w:ascii="Avenir Book" w:hAnsi="Avenir Book"/>
        </w:rPr>
      </w:pPr>
      <w:r w:rsidRPr="00392A79">
        <w:rPr>
          <w:rFonts w:ascii="Avenir Book" w:hAnsi="Avenir Book"/>
          <w:i/>
          <w:iCs/>
        </w:rPr>
        <w:t>The Jesus I Never Knew</w:t>
      </w:r>
      <w:r w:rsidRPr="00392A79">
        <w:rPr>
          <w:rFonts w:ascii="Avenir Book" w:hAnsi="Avenir Book"/>
        </w:rPr>
        <w:t xml:space="preserve"> – </w:t>
      </w:r>
      <w:r w:rsidRPr="00392A79">
        <w:rPr>
          <w:rFonts w:ascii="Avenir Book" w:hAnsi="Avenir Book"/>
          <w:lang w:val="nl-NL"/>
        </w:rPr>
        <w:t xml:space="preserve">Philip </w:t>
      </w:r>
      <w:proofErr w:type="spellStart"/>
      <w:r w:rsidRPr="00392A79">
        <w:rPr>
          <w:rFonts w:ascii="Avenir Book" w:hAnsi="Avenir Book"/>
          <w:lang w:val="nl-NL"/>
        </w:rPr>
        <w:t>Yancey</w:t>
      </w:r>
      <w:proofErr w:type="spellEnd"/>
      <w:r w:rsidRPr="00392A79">
        <w:rPr>
          <w:rFonts w:ascii="Avenir Book" w:hAnsi="Avenir Book"/>
          <w:lang w:val="nl-NL"/>
        </w:rPr>
        <w:t xml:space="preserve"> (Zondervan, 1995) </w:t>
      </w:r>
    </w:p>
    <w:p w14:paraId="70D8D9C3" w14:textId="77777777" w:rsidR="00392A79" w:rsidRPr="00392A79" w:rsidRDefault="00392A79" w:rsidP="00392A79">
      <w:pPr>
        <w:pStyle w:val="Body"/>
        <w:rPr>
          <w:rFonts w:ascii="Avenir Book" w:hAnsi="Avenir Book"/>
        </w:rPr>
      </w:pPr>
      <w:r w:rsidRPr="00392A79">
        <w:rPr>
          <w:rFonts w:ascii="Avenir Book" w:hAnsi="Avenir Book"/>
        </w:rPr>
        <w:t xml:space="preserve">Now a classic. Yancey uncovers a Jesus who is brilliant, creative, challenging, fearless, compassionate, unpredictable and ultimately satisfying. A great read. </w:t>
      </w:r>
    </w:p>
    <w:p w14:paraId="4A270400" w14:textId="77777777" w:rsidR="00392A79" w:rsidRPr="00392A79" w:rsidRDefault="00392A79" w:rsidP="00392A79">
      <w:pPr>
        <w:pStyle w:val="Body"/>
        <w:rPr>
          <w:rFonts w:ascii="Avenir Book" w:hAnsi="Avenir Book"/>
          <w:i/>
          <w:iCs/>
        </w:rPr>
      </w:pPr>
    </w:p>
    <w:p w14:paraId="55D15F12" w14:textId="77777777" w:rsidR="00392A79" w:rsidRPr="00392A79" w:rsidRDefault="00392A79" w:rsidP="00392A79">
      <w:pPr>
        <w:pStyle w:val="Body"/>
        <w:rPr>
          <w:rFonts w:ascii="Avenir Book" w:hAnsi="Avenir Book"/>
        </w:rPr>
      </w:pPr>
      <w:r w:rsidRPr="00392A79">
        <w:rPr>
          <w:rFonts w:ascii="Avenir Book" w:hAnsi="Avenir Book"/>
          <w:i/>
          <w:iCs/>
        </w:rPr>
        <w:t>Jesus Through Middle Eastern Eyes</w:t>
      </w:r>
      <w:r w:rsidRPr="00392A79">
        <w:rPr>
          <w:rFonts w:ascii="Avenir Book" w:hAnsi="Avenir Book"/>
        </w:rPr>
        <w:t xml:space="preserve"> – Kenneth Bailey (SPCK, 2008) </w:t>
      </w:r>
    </w:p>
    <w:p w14:paraId="5C392508" w14:textId="77777777" w:rsidR="00392A79" w:rsidRPr="00392A79" w:rsidRDefault="00392A79" w:rsidP="00392A79">
      <w:pPr>
        <w:pStyle w:val="Body"/>
        <w:rPr>
          <w:rFonts w:ascii="Avenir Book" w:hAnsi="Avenir Book"/>
        </w:rPr>
      </w:pPr>
      <w:r w:rsidRPr="00392A79">
        <w:rPr>
          <w:rFonts w:ascii="Avenir Book" w:hAnsi="Avenir Book"/>
        </w:rPr>
        <w:t xml:space="preserve">More than 400 pages, a very weighty exploration that puts Jesus in His socio-political and </w:t>
      </w:r>
      <w:proofErr w:type="spellStart"/>
      <w:r w:rsidRPr="00392A79">
        <w:rPr>
          <w:rFonts w:ascii="Avenir Book" w:hAnsi="Avenir Book"/>
        </w:rPr>
        <w:t>religio</w:t>
      </w:r>
      <w:proofErr w:type="spellEnd"/>
      <w:r w:rsidRPr="00392A79">
        <w:rPr>
          <w:rFonts w:ascii="Avenir Book" w:hAnsi="Avenir Book"/>
        </w:rPr>
        <w:t xml:space="preserve">-cultural context. Challenging, but essential reading for those wanting to understand Jesus. </w:t>
      </w:r>
    </w:p>
    <w:p w14:paraId="174E888A" w14:textId="77777777" w:rsidR="00392A79" w:rsidRPr="00392A79" w:rsidRDefault="00392A79">
      <w:pPr>
        <w:pStyle w:val="Body"/>
        <w:spacing w:line="288" w:lineRule="auto"/>
        <w:rPr>
          <w:rFonts w:ascii="Avenir Book" w:hAnsi="Avenir Book"/>
        </w:rPr>
      </w:pPr>
    </w:p>
    <w:p w14:paraId="3AD8C770" w14:textId="77777777" w:rsidR="00392A79" w:rsidRPr="00392A79" w:rsidRDefault="00392A79">
      <w:pPr>
        <w:pStyle w:val="Body"/>
        <w:spacing w:line="288" w:lineRule="auto"/>
        <w:rPr>
          <w:rFonts w:ascii="Avenir Book" w:hAnsi="Avenir Book"/>
        </w:rPr>
      </w:pPr>
    </w:p>
    <w:p w14:paraId="2967DB19" w14:textId="77777777" w:rsidR="00392A79" w:rsidRPr="00392A79" w:rsidRDefault="00392A79" w:rsidP="00392A79">
      <w:pPr>
        <w:pStyle w:val="Body"/>
        <w:jc w:val="center"/>
        <w:rPr>
          <w:rFonts w:ascii="Avenir Book" w:hAnsi="Avenir Book"/>
          <w:b/>
          <w:bCs/>
          <w:i/>
          <w:iCs/>
        </w:rPr>
      </w:pPr>
      <w:r w:rsidRPr="00392A79">
        <w:rPr>
          <w:rFonts w:ascii="Avenir Book" w:hAnsi="Avenir Book"/>
          <w:b/>
          <w:bCs/>
          <w:i/>
          <w:iCs/>
        </w:rPr>
        <w:t>Spend at least one period of the week listening for the Spirit’s voice.</w:t>
      </w:r>
    </w:p>
    <w:p w14:paraId="104D0588" w14:textId="77777777" w:rsidR="00392A79" w:rsidRPr="00392A79" w:rsidRDefault="00392A79" w:rsidP="00392A79">
      <w:pPr>
        <w:pStyle w:val="Body"/>
        <w:rPr>
          <w:rFonts w:ascii="Avenir Book" w:hAnsi="Avenir Book"/>
        </w:rPr>
      </w:pPr>
    </w:p>
    <w:p w14:paraId="75D9F5C4" w14:textId="77777777" w:rsidR="00392A79" w:rsidRPr="00392A79" w:rsidRDefault="00392A79" w:rsidP="00392A79">
      <w:pPr>
        <w:pStyle w:val="Body"/>
        <w:rPr>
          <w:rFonts w:ascii="Avenir Book" w:hAnsi="Avenir Book"/>
        </w:rPr>
      </w:pPr>
      <w:r w:rsidRPr="00392A79">
        <w:rPr>
          <w:rFonts w:ascii="Avenir Book" w:hAnsi="Avenir Book"/>
        </w:rPr>
        <w:t>The second</w:t>
      </w:r>
      <w:r w:rsidRPr="00392A79">
        <w:rPr>
          <w:rFonts w:ascii="Avenir Book" w:hAnsi="Avenir Book"/>
        </w:rPr>
        <w:t xml:space="preserve"> habit I want you to foster is that of listening for the Spirit’s voice. I suggest you find at least one chunk of time, preferably at the beginning of each week, to stop and create space to commune with God.</w:t>
      </w:r>
    </w:p>
    <w:p w14:paraId="45B6455B" w14:textId="77777777" w:rsidR="00392A79" w:rsidRPr="00392A79" w:rsidRDefault="00392A79" w:rsidP="00392A79">
      <w:pPr>
        <w:pStyle w:val="Body"/>
        <w:rPr>
          <w:rFonts w:ascii="Avenir Book" w:hAnsi="Avenir Book"/>
        </w:rPr>
      </w:pPr>
    </w:p>
    <w:p w14:paraId="7C8F9649" w14:textId="77777777" w:rsidR="00392A79" w:rsidRPr="00392A79" w:rsidRDefault="00392A79" w:rsidP="00392A79">
      <w:pPr>
        <w:pStyle w:val="Body"/>
        <w:rPr>
          <w:rFonts w:ascii="Avenir Book" w:hAnsi="Avenir Book"/>
        </w:rPr>
      </w:pPr>
      <w:r w:rsidRPr="00392A79">
        <w:rPr>
          <w:rFonts w:ascii="Avenir Book" w:hAnsi="Avenir Book"/>
        </w:rPr>
        <w:t>In lifting or opening the heart to God, most people tend to do all of the talking and do not allow time for a reply. You must learn how to listen. You must learn how to let the Holy Spirit do the prompting (talking).</w:t>
      </w:r>
    </w:p>
    <w:p w14:paraId="2B8573BE" w14:textId="77777777" w:rsidR="00392A79" w:rsidRPr="00392A79" w:rsidRDefault="00392A79" w:rsidP="00392A79">
      <w:pPr>
        <w:pStyle w:val="Body"/>
        <w:rPr>
          <w:rFonts w:ascii="Avenir Book" w:hAnsi="Avenir Book"/>
        </w:rPr>
      </w:pPr>
    </w:p>
    <w:p w14:paraId="39B6185D" w14:textId="77777777" w:rsidR="00392A79" w:rsidRPr="00392A79" w:rsidRDefault="00392A79" w:rsidP="00392A79">
      <w:pPr>
        <w:pStyle w:val="Body"/>
        <w:rPr>
          <w:rFonts w:ascii="Avenir Book" w:hAnsi="Avenir Book"/>
        </w:rPr>
      </w:pPr>
      <w:r w:rsidRPr="00392A79">
        <w:rPr>
          <w:rFonts w:ascii="Avenir Book" w:hAnsi="Avenir Book"/>
        </w:rPr>
        <w:t>Here is some advice in fostering an openness to the Spirit’s promptings:</w:t>
      </w:r>
    </w:p>
    <w:p w14:paraId="19D1878C" w14:textId="77777777" w:rsidR="00392A79" w:rsidRPr="00392A79" w:rsidRDefault="00392A79" w:rsidP="00392A79">
      <w:pPr>
        <w:pStyle w:val="Body"/>
        <w:rPr>
          <w:rFonts w:ascii="Avenir Book" w:hAnsi="Avenir Book"/>
        </w:rPr>
      </w:pPr>
    </w:p>
    <w:p w14:paraId="1649BE95" w14:textId="77777777" w:rsidR="00392A79" w:rsidRPr="00392A79" w:rsidRDefault="00392A79" w:rsidP="00392A79">
      <w:pPr>
        <w:pStyle w:val="Body"/>
        <w:rPr>
          <w:rFonts w:ascii="Avenir Book" w:hAnsi="Avenir Book"/>
          <w:b/>
          <w:bCs/>
          <w:i/>
          <w:iCs/>
        </w:rPr>
      </w:pPr>
      <w:r w:rsidRPr="00392A79">
        <w:rPr>
          <w:rFonts w:ascii="Avenir Book" w:hAnsi="Avenir Book"/>
          <w:b/>
          <w:bCs/>
          <w:i/>
          <w:iCs/>
        </w:rPr>
        <w:t>1. Set aside a designated time</w:t>
      </w:r>
    </w:p>
    <w:p w14:paraId="262120DD" w14:textId="77777777" w:rsidR="00392A79" w:rsidRPr="00392A79" w:rsidRDefault="00392A79" w:rsidP="00392A79">
      <w:pPr>
        <w:pStyle w:val="Body"/>
        <w:rPr>
          <w:rFonts w:ascii="Avenir Book" w:hAnsi="Avenir Book"/>
        </w:rPr>
      </w:pPr>
    </w:p>
    <w:p w14:paraId="5FF683BE" w14:textId="77777777" w:rsidR="00392A79" w:rsidRPr="00392A79" w:rsidRDefault="00392A79" w:rsidP="00392A79">
      <w:pPr>
        <w:pStyle w:val="Body"/>
        <w:rPr>
          <w:rFonts w:ascii="Avenir Book" w:hAnsi="Avenir Book"/>
        </w:rPr>
      </w:pPr>
      <w:r w:rsidRPr="00392A79">
        <w:rPr>
          <w:rFonts w:ascii="Avenir Book" w:hAnsi="Avenir Book"/>
          <w:lang w:val="de-DE"/>
        </w:rPr>
        <w:t>Don</w:t>
      </w:r>
      <w:r w:rsidRPr="00392A79">
        <w:rPr>
          <w:rFonts w:ascii="Avenir Book" w:hAnsi="Avenir Book"/>
        </w:rPr>
        <w:t>’t try to connect to God the Holy Spirit on the run. Set aside a designated time each week.</w:t>
      </w:r>
    </w:p>
    <w:p w14:paraId="0F28F87A" w14:textId="77777777" w:rsidR="00392A79" w:rsidRPr="00392A79" w:rsidRDefault="00392A79" w:rsidP="00392A79">
      <w:pPr>
        <w:pStyle w:val="Body"/>
        <w:rPr>
          <w:rFonts w:ascii="Avenir Book" w:hAnsi="Avenir Book"/>
        </w:rPr>
      </w:pPr>
      <w:r w:rsidRPr="00392A79">
        <w:rPr>
          <w:rFonts w:ascii="Avenir Book" w:hAnsi="Avenir Book"/>
        </w:rPr>
        <w:t>I’m only asking for one (although, if you want to do it more than once a week, be my guest). See it as a precious time alone, just between you and God.</w:t>
      </w:r>
    </w:p>
    <w:p w14:paraId="31D11BBD" w14:textId="77777777" w:rsidR="00392A79" w:rsidRPr="00392A79" w:rsidRDefault="00392A79" w:rsidP="00392A79">
      <w:pPr>
        <w:pStyle w:val="Body"/>
        <w:rPr>
          <w:rFonts w:ascii="Avenir Book" w:hAnsi="Avenir Book"/>
        </w:rPr>
      </w:pPr>
    </w:p>
    <w:p w14:paraId="3E21FD13" w14:textId="77777777" w:rsidR="00392A79" w:rsidRPr="00392A79" w:rsidRDefault="00392A79" w:rsidP="00392A79">
      <w:pPr>
        <w:pStyle w:val="Body"/>
        <w:rPr>
          <w:rFonts w:ascii="Avenir Book" w:hAnsi="Avenir Book"/>
          <w:b/>
          <w:bCs/>
          <w:i/>
          <w:iCs/>
        </w:rPr>
      </w:pPr>
      <w:r w:rsidRPr="00392A79">
        <w:rPr>
          <w:rFonts w:ascii="Avenir Book" w:hAnsi="Avenir Book"/>
          <w:b/>
          <w:bCs/>
          <w:i/>
          <w:iCs/>
        </w:rPr>
        <w:t>2. Eliminate distractions</w:t>
      </w:r>
    </w:p>
    <w:p w14:paraId="38F68C75" w14:textId="77777777" w:rsidR="00392A79" w:rsidRPr="00392A79" w:rsidRDefault="00392A79" w:rsidP="00392A79">
      <w:pPr>
        <w:pStyle w:val="Body"/>
        <w:rPr>
          <w:rFonts w:ascii="Avenir Book" w:hAnsi="Avenir Book"/>
        </w:rPr>
      </w:pPr>
    </w:p>
    <w:p w14:paraId="65773413" w14:textId="77777777" w:rsidR="00392A79" w:rsidRPr="00392A79" w:rsidRDefault="00392A79" w:rsidP="00392A79">
      <w:pPr>
        <w:pStyle w:val="Body"/>
        <w:rPr>
          <w:rFonts w:ascii="Avenir Book" w:hAnsi="Avenir Book"/>
        </w:rPr>
      </w:pPr>
      <w:r w:rsidRPr="00392A79">
        <w:rPr>
          <w:rFonts w:ascii="Avenir Book" w:hAnsi="Avenir Book"/>
        </w:rPr>
        <w:t>For the person untrained in listening to the Holy Spirit, you should find ways to avoid any intrusion on the senses of touch, sight, smell, taste or sound. Music, noise in the distance, the tick of a clock, voices of people, the gentle breeze of the wind, even the written words of others in inspirational books—each will cause a distraction and prompt us to listen to what our ear or other senses are picking up. The quieter the room or surroundings, the more conducive to listening to the Holy Spirit. After all, Jesus taught us, “Whenever you pray, go to your room, close the door, and pray ... in private” (Matt. 6:6).</w:t>
      </w:r>
    </w:p>
    <w:p w14:paraId="2915B95C" w14:textId="77777777" w:rsidR="00392A79" w:rsidRPr="00392A79" w:rsidRDefault="00392A79" w:rsidP="00392A79">
      <w:pPr>
        <w:pStyle w:val="Body"/>
        <w:rPr>
          <w:rFonts w:ascii="Avenir Book" w:hAnsi="Avenir Book"/>
        </w:rPr>
      </w:pPr>
    </w:p>
    <w:p w14:paraId="4174CCF2" w14:textId="77777777" w:rsidR="00392A79" w:rsidRPr="00392A79" w:rsidRDefault="00392A79" w:rsidP="00392A79">
      <w:pPr>
        <w:pStyle w:val="Body"/>
        <w:rPr>
          <w:rFonts w:ascii="Avenir Book" w:hAnsi="Avenir Book"/>
        </w:rPr>
      </w:pPr>
      <w:r w:rsidRPr="00392A79">
        <w:rPr>
          <w:rFonts w:ascii="Avenir Book" w:hAnsi="Avenir Book"/>
        </w:rPr>
        <w:t>Find a comfortable position in a chair and adopt a posture most helpful to you for spiritual concentration. Lacing your fingers together, placing the palms together or sitting on your hands can help you become unaware of them. Closing your eyes in a dark or semi-dark room can help to eliminate any visual distractions.</w:t>
      </w:r>
    </w:p>
    <w:p w14:paraId="38E7478A" w14:textId="77777777" w:rsidR="00392A79" w:rsidRPr="00392A79" w:rsidRDefault="00392A79" w:rsidP="00392A79">
      <w:pPr>
        <w:pStyle w:val="Body"/>
        <w:rPr>
          <w:rFonts w:ascii="Avenir Book" w:hAnsi="Avenir Book"/>
        </w:rPr>
      </w:pPr>
    </w:p>
    <w:p w14:paraId="1BB05AFE" w14:textId="77777777" w:rsidR="00392A79" w:rsidRPr="00392A79" w:rsidRDefault="00392A79" w:rsidP="00392A79">
      <w:pPr>
        <w:pStyle w:val="Body"/>
        <w:rPr>
          <w:rFonts w:ascii="Avenir Book" w:hAnsi="Avenir Book"/>
        </w:rPr>
      </w:pPr>
      <w:r w:rsidRPr="00392A79">
        <w:rPr>
          <w:rFonts w:ascii="Avenir Book" w:hAnsi="Avenir Book"/>
        </w:rPr>
        <w:t>After eliminating all of these distractions, you will be ready to listen.</w:t>
      </w:r>
    </w:p>
    <w:p w14:paraId="579F7E4A" w14:textId="77777777" w:rsidR="00392A79" w:rsidRPr="00392A79" w:rsidRDefault="00392A79" w:rsidP="00392A79">
      <w:pPr>
        <w:pStyle w:val="Body"/>
        <w:rPr>
          <w:rFonts w:ascii="Avenir Book" w:hAnsi="Avenir Book"/>
        </w:rPr>
      </w:pPr>
    </w:p>
    <w:p w14:paraId="1CBCC9AE" w14:textId="77777777" w:rsidR="00392A79" w:rsidRPr="00392A79" w:rsidRDefault="00392A79" w:rsidP="00392A79">
      <w:pPr>
        <w:pStyle w:val="Body"/>
        <w:rPr>
          <w:rFonts w:ascii="Avenir Book" w:hAnsi="Avenir Book"/>
          <w:b/>
          <w:bCs/>
          <w:i/>
          <w:iCs/>
        </w:rPr>
      </w:pPr>
      <w:r w:rsidRPr="00392A79">
        <w:rPr>
          <w:rFonts w:ascii="Avenir Book" w:hAnsi="Avenir Book"/>
          <w:b/>
          <w:bCs/>
          <w:i/>
          <w:iCs/>
        </w:rPr>
        <w:t>3. Let God in</w:t>
      </w:r>
    </w:p>
    <w:p w14:paraId="1191E82A" w14:textId="77777777" w:rsidR="00392A79" w:rsidRPr="00392A79" w:rsidRDefault="00392A79" w:rsidP="00392A79">
      <w:pPr>
        <w:pStyle w:val="Body"/>
        <w:rPr>
          <w:rFonts w:ascii="Avenir Book" w:hAnsi="Avenir Book"/>
        </w:rPr>
      </w:pPr>
    </w:p>
    <w:p w14:paraId="25843F78" w14:textId="77777777" w:rsidR="00392A79" w:rsidRPr="00392A79" w:rsidRDefault="00392A79" w:rsidP="00392A79">
      <w:pPr>
        <w:pStyle w:val="Body"/>
        <w:rPr>
          <w:rFonts w:ascii="Avenir Book" w:hAnsi="Avenir Book"/>
        </w:rPr>
      </w:pPr>
      <w:r w:rsidRPr="00392A79">
        <w:rPr>
          <w:rFonts w:ascii="Avenir Book" w:hAnsi="Avenir Book"/>
          <w:lang w:val="de-DE"/>
        </w:rPr>
        <w:lastRenderedPageBreak/>
        <w:t>Don</w:t>
      </w:r>
      <w:r w:rsidRPr="00392A79">
        <w:rPr>
          <w:rFonts w:ascii="Avenir Book" w:hAnsi="Avenir Book"/>
        </w:rPr>
        <w:t>’t start your meditation by asking questions or telling the Holy Spirit what you want. He already knows. Start by simply enjoying God’s presence. Sit quietly and let the Holy Spirit possess you. Most likely thoughts of your sins and unworthiness will surface, which can discourage you. You must always remember God loves you because He created you. While you may be well aware of your unworthiness, the Holy Spirit is most anxious to dwell in your heart, the temple He created for himself. In times like this, I am conscious of the words of St. Therese of Avilla: “If you are willing to bear serenely the trial of being displeasing to yourself, then you will be for Jesus a pleasant place of shelter.”</w:t>
      </w:r>
    </w:p>
    <w:p w14:paraId="5D839883" w14:textId="77777777" w:rsidR="00392A79" w:rsidRPr="00392A79" w:rsidRDefault="00392A79" w:rsidP="00392A79">
      <w:pPr>
        <w:pStyle w:val="Body"/>
        <w:rPr>
          <w:rFonts w:ascii="Avenir Book" w:hAnsi="Avenir Book"/>
        </w:rPr>
      </w:pPr>
    </w:p>
    <w:p w14:paraId="1C7EC317" w14:textId="77777777" w:rsidR="00392A79" w:rsidRPr="00392A79" w:rsidRDefault="00392A79" w:rsidP="00392A79">
      <w:pPr>
        <w:pStyle w:val="Body"/>
        <w:rPr>
          <w:rFonts w:ascii="Avenir Book" w:hAnsi="Avenir Book"/>
        </w:rPr>
      </w:pPr>
      <w:r w:rsidRPr="00392A79">
        <w:rPr>
          <w:rFonts w:ascii="Avenir Book" w:hAnsi="Avenir Book"/>
        </w:rPr>
        <w:t>If you’re an outcomes-oriented person, you’ll be desperate to get to the point of it and ask the Spirit to grant you knowledge or wisdom or courage or righteousness, or whatever you need in your current circumstance. But before you get to that, simply abide in His presence. Let His love wash over you. Listening to the Holy Spirit can become for you, just as it has for me, a source of comfort, a source of great peace and a source of answers to present problems. Listening to God can be one of the highest forms of prayer.</w:t>
      </w:r>
    </w:p>
    <w:p w14:paraId="460F199B" w14:textId="77777777" w:rsidR="00392A79" w:rsidRPr="00392A79" w:rsidRDefault="00392A79" w:rsidP="00392A79">
      <w:pPr>
        <w:pStyle w:val="Body"/>
        <w:rPr>
          <w:rFonts w:ascii="Avenir Book" w:hAnsi="Avenir Book"/>
        </w:rPr>
      </w:pPr>
    </w:p>
    <w:p w14:paraId="4C561764" w14:textId="77777777" w:rsidR="00392A79" w:rsidRPr="00392A79" w:rsidRDefault="00392A79" w:rsidP="00392A79">
      <w:pPr>
        <w:pStyle w:val="Body"/>
        <w:rPr>
          <w:rFonts w:ascii="Avenir Book" w:hAnsi="Avenir Book"/>
          <w:b/>
          <w:bCs/>
          <w:i/>
          <w:iCs/>
        </w:rPr>
      </w:pPr>
      <w:r w:rsidRPr="00392A79">
        <w:rPr>
          <w:rFonts w:ascii="Avenir Book" w:hAnsi="Avenir Book"/>
          <w:b/>
          <w:bCs/>
          <w:i/>
          <w:iCs/>
        </w:rPr>
        <w:t>4. Follow God’s promptings</w:t>
      </w:r>
    </w:p>
    <w:p w14:paraId="1DCC2721" w14:textId="77777777" w:rsidR="00392A79" w:rsidRPr="00392A79" w:rsidRDefault="00392A79" w:rsidP="00392A79">
      <w:pPr>
        <w:pStyle w:val="Body"/>
        <w:rPr>
          <w:rFonts w:ascii="Avenir Book" w:hAnsi="Avenir Book"/>
        </w:rPr>
      </w:pPr>
    </w:p>
    <w:p w14:paraId="3C05E1A0" w14:textId="77777777" w:rsidR="00392A79" w:rsidRPr="00392A79" w:rsidRDefault="00392A79" w:rsidP="00392A79">
      <w:pPr>
        <w:pStyle w:val="Body"/>
        <w:rPr>
          <w:rFonts w:ascii="Avenir Book" w:hAnsi="Avenir Book"/>
        </w:rPr>
      </w:pPr>
      <w:r w:rsidRPr="00392A79">
        <w:rPr>
          <w:rFonts w:ascii="Avenir Book" w:hAnsi="Avenir Book"/>
        </w:rPr>
        <w:t xml:space="preserve">The Spirit might bring to your mind the name or the face of a person you are to connect with. The Spirit might convict you of sin, or encourage you in your faithfulness. The Spirit might prompt you to re- engage with someone you connected with last week, or He might bring to mind something you ought to have said to someone but didn’t. You will sense God’s presence in your heart, and that presence will add strength to you and oxygen to your soul, and you will be filled with His rewards: love, joy, peace, or any of the other fruit of the Holy Spirit.  </w:t>
      </w:r>
    </w:p>
    <w:p w14:paraId="48AD7949" w14:textId="77777777" w:rsidR="00392A79" w:rsidRPr="00392A79" w:rsidRDefault="00392A79">
      <w:pPr>
        <w:pStyle w:val="Body"/>
        <w:spacing w:line="288" w:lineRule="auto"/>
        <w:rPr>
          <w:rFonts w:ascii="Avenir Book" w:hAnsi="Avenir Book"/>
        </w:rPr>
      </w:pPr>
    </w:p>
    <w:sectPr w:rsidR="00392A79" w:rsidRPr="00392A7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44E7B" w14:textId="77777777" w:rsidR="00916702" w:rsidRDefault="00916702">
      <w:r>
        <w:separator/>
      </w:r>
    </w:p>
  </w:endnote>
  <w:endnote w:type="continuationSeparator" w:id="0">
    <w:p w14:paraId="42FBBA22" w14:textId="77777777" w:rsidR="00916702" w:rsidRDefault="0091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52C4" w14:textId="77777777" w:rsidR="00A4504E" w:rsidRDefault="00A450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8A10" w14:textId="77777777" w:rsidR="00916702" w:rsidRDefault="00916702">
      <w:r>
        <w:separator/>
      </w:r>
    </w:p>
  </w:footnote>
  <w:footnote w:type="continuationSeparator" w:id="0">
    <w:p w14:paraId="19386F5A" w14:textId="77777777" w:rsidR="00916702" w:rsidRDefault="009167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1E85" w14:textId="77777777" w:rsidR="00A4504E" w:rsidRDefault="00A450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4E"/>
    <w:rsid w:val="00315C3A"/>
    <w:rsid w:val="00341EA0"/>
    <w:rsid w:val="00392A79"/>
    <w:rsid w:val="004A2284"/>
    <w:rsid w:val="00916702"/>
    <w:rsid w:val="00A4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88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FA8998-1B98-094E-91CD-DADDB523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Barrow</cp:lastModifiedBy>
  <cp:revision>2</cp:revision>
  <dcterms:created xsi:type="dcterms:W3CDTF">2017-08-14T03:53:00Z</dcterms:created>
  <dcterms:modified xsi:type="dcterms:W3CDTF">2017-08-14T03:53:00Z</dcterms:modified>
</cp:coreProperties>
</file>